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ind/>
        <w:jc w:val="center"/>
        <w:rPr>
          <w:b w:val="1"/>
          <w:color w:val="2E3CED"/>
          <w:sz w:val="36"/>
        </w:rPr>
      </w:pPr>
      <w:r>
        <w:rPr>
          <w:b w:val="1"/>
          <w:color w:val="2E3CED"/>
          <w:sz w:val="36"/>
        </w:rPr>
        <w:t xml:space="preserve">Модуль АРМа </w:t>
      </w:r>
      <w:r>
        <w:rPr>
          <w:b w:val="1"/>
          <w:color w:val="2E3CED"/>
          <w:sz w:val="36"/>
        </w:rPr>
        <w:t>Движение средств по пластиковой карте</w:t>
      </w:r>
    </w:p>
    <w:p w14:paraId="02000000">
      <w:pPr>
        <w:pStyle w:val="Style_1"/>
      </w:pPr>
    </w:p>
    <w:p w14:paraId="03000000">
      <w:pPr>
        <w:pStyle w:val="Style_1"/>
      </w:pPr>
      <w:r>
        <w:drawing>
          <wp:inline>
            <wp:extent cx="9978479" cy="5251831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9978479" cy="525183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00000">
      <w:pPr>
        <w:pStyle w:val="Style_1"/>
      </w:pPr>
    </w:p>
    <w:p w14:paraId="05000000">
      <w:pPr>
        <w:pStyle w:val="Style_1"/>
      </w:pPr>
      <w:r>
        <w:drawing>
          <wp:inline>
            <wp:extent cx="9978479" cy="5246472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9978479" cy="52464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6000000">
      <w:pPr>
        <w:pStyle w:val="Style_1"/>
      </w:pPr>
    </w:p>
    <w:p w14:paraId="07000000">
      <w:pPr>
        <w:pStyle w:val="Style_1"/>
      </w:pPr>
      <w:r>
        <w:drawing>
          <wp:inline>
            <wp:extent cx="9978479" cy="5261963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9978479" cy="526196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00000">
      <w:pPr>
        <w:pStyle w:val="Style_1"/>
      </w:pPr>
    </w:p>
    <w:p w14:paraId="09000000">
      <w:pPr>
        <w:pStyle w:val="Style_1"/>
      </w:pPr>
      <w:r>
        <w:drawing>
          <wp:inline>
            <wp:extent cx="9978479" cy="5283669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9978479" cy="52836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00000">
      <w:pPr>
        <w:pStyle w:val="Style_1"/>
      </w:pPr>
    </w:p>
    <w:p w14:paraId="0B000000">
      <w:pPr>
        <w:pStyle w:val="Style_1"/>
      </w:pPr>
    </w:p>
    <w:p w14:paraId="0C000000">
      <w:pPr>
        <w:pStyle w:val="Style_1"/>
      </w:pPr>
    </w:p>
    <w:sectPr>
      <w:pgSz w:h="11908" w:orient="landscape" w:w="16848"/>
      <w:pgMar w:bottom="567" w:footer="1134" w:header="1134" w:left="567" w:right="567" w:top="567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6" Target="settings.xml" Type="http://schemas.openxmlformats.org/officeDocument/2006/relationships/settings"/>
  <Relationship Id="rId1" Target="media/1.png" Type="http://schemas.openxmlformats.org/officeDocument/2006/relationships/image"/>
  <Relationship Id="rId10" Target="theme/theme1.xml" Type="http://schemas.openxmlformats.org/officeDocument/2006/relationships/theme"/>
  <Relationship Id="rId2" Target="media/2.png" Type="http://schemas.openxmlformats.org/officeDocument/2006/relationships/image"/>
  <Relationship Id="rId3" Target="media/3.png" Type="http://schemas.openxmlformats.org/officeDocument/2006/relationships/image"/>
  <Relationship Id="rId8" Target="stylesWithEffects.xml" Type="http://schemas.microsoft.com/office/2007/relationships/stylesWithEffects"/>
  <Relationship Id="rId4" Target="media/4.png" Type="http://schemas.openxmlformats.org/officeDocument/2006/relationships/image"/>
  <Relationship Id="rId9" Target="webSettings.xml" Type="http://schemas.openxmlformats.org/officeDocument/2006/relationships/webSettings"/>
  <Relationship Id="rId7" Target="styles.xml" Type="http://schemas.openxmlformats.org/officeDocument/2006/relationships/styles"/>
  <Relationship Id="rId5" Target="fontTable.xml" Type="http://schemas.openxmlformats.org/officeDocument/2006/relationships/fontTabl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 w="6350">
          <a:solidFill>
            <a:schemeClr val="phClr">
              <a:shade val="95000"/>
              <a:satMod val="105000"/>
            </a:schemeClr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MyOffice-CoreFramework-Windows/34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2024-10-30T13:30:37Z</dcterms:modified>
</cp:coreProperties>
</file>